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C3" w:rsidRPr="007532FD" w:rsidRDefault="006F48B2" w:rsidP="006F3BC3">
      <w:pPr>
        <w:pStyle w:val="NoSpacing"/>
        <w:jc w:val="center"/>
        <w:rPr>
          <w:rFonts w:ascii="Comic Sans MS" w:hAnsi="Comic Sans MS"/>
          <w:b/>
          <w:sz w:val="44"/>
          <w:szCs w:val="44"/>
        </w:rPr>
      </w:pPr>
      <w:r>
        <w:rPr>
          <w:rFonts w:ascii="Comic Sans MS" w:hAnsi="Comic Sans MS"/>
          <w:b/>
          <w:sz w:val="44"/>
          <w:szCs w:val="44"/>
        </w:rPr>
        <w:t>Healthy Eating</w:t>
      </w:r>
      <w:r w:rsidR="006F3BC3" w:rsidRPr="007532FD">
        <w:rPr>
          <w:rFonts w:ascii="Comic Sans MS" w:hAnsi="Comic Sans MS"/>
          <w:b/>
          <w:sz w:val="44"/>
          <w:szCs w:val="44"/>
        </w:rPr>
        <w:t xml:space="preserve"> Policy</w:t>
      </w:r>
    </w:p>
    <w:p w:rsidR="006F3BC3" w:rsidRDefault="006F3BC3" w:rsidP="006F3BC3">
      <w:pPr>
        <w:pStyle w:val="NoSpacing"/>
        <w:jc w:val="center"/>
        <w:rPr>
          <w:rFonts w:ascii="Comic Sans MS" w:hAnsi="Comic Sans MS"/>
          <w:b/>
          <w:sz w:val="36"/>
          <w:szCs w:val="36"/>
        </w:rPr>
      </w:pPr>
    </w:p>
    <w:p w:rsidR="006F3BC3" w:rsidRDefault="006F3BC3" w:rsidP="006F3BC3">
      <w:pPr>
        <w:pStyle w:val="NoSpacing"/>
        <w:jc w:val="center"/>
        <w:rPr>
          <w:rFonts w:ascii="Comic Sans MS" w:hAnsi="Comic Sans MS"/>
          <w:b/>
          <w:sz w:val="36"/>
          <w:szCs w:val="36"/>
        </w:rPr>
      </w:pPr>
      <w:r w:rsidRPr="007532FD">
        <w:rPr>
          <w:rFonts w:ascii="Comic Sans MS" w:hAnsi="Comic Sans MS"/>
          <w:b/>
          <w:sz w:val="36"/>
          <w:szCs w:val="36"/>
        </w:rPr>
        <w:t>Scoil Cholmcille Junior</w:t>
      </w:r>
      <w:r>
        <w:rPr>
          <w:rFonts w:ascii="Comic Sans MS" w:hAnsi="Comic Sans MS"/>
          <w:b/>
          <w:sz w:val="36"/>
          <w:szCs w:val="36"/>
        </w:rPr>
        <w:t>,</w:t>
      </w:r>
    </w:p>
    <w:p w:rsidR="006F3BC3" w:rsidRPr="007532FD" w:rsidRDefault="006F3BC3" w:rsidP="006F3BC3">
      <w:pPr>
        <w:pStyle w:val="NoSpacing"/>
        <w:jc w:val="center"/>
        <w:rPr>
          <w:rFonts w:ascii="Comic Sans MS" w:hAnsi="Comic Sans MS"/>
          <w:b/>
          <w:sz w:val="36"/>
          <w:szCs w:val="36"/>
        </w:rPr>
      </w:pPr>
      <w:r>
        <w:rPr>
          <w:rFonts w:ascii="Comic Sans MS" w:hAnsi="Comic Sans MS"/>
          <w:b/>
          <w:sz w:val="36"/>
          <w:szCs w:val="36"/>
        </w:rPr>
        <w:t>Ballybrack</w:t>
      </w:r>
    </w:p>
    <w:p w:rsidR="006F3BC3" w:rsidRPr="007532FD" w:rsidRDefault="006F3BC3" w:rsidP="006F3BC3">
      <w:pPr>
        <w:pStyle w:val="NoSpacing"/>
        <w:jc w:val="center"/>
        <w:rPr>
          <w:rFonts w:ascii="Comic Sans MS" w:hAnsi="Comic Sans MS"/>
          <w:b/>
          <w:sz w:val="36"/>
          <w:szCs w:val="36"/>
        </w:rPr>
      </w:pPr>
      <w:r>
        <w:rPr>
          <w:rFonts w:ascii="Comic Sans MS" w:hAnsi="Comic Sans MS"/>
          <w:b/>
          <w:sz w:val="36"/>
          <w:szCs w:val="36"/>
        </w:rPr>
        <w:t xml:space="preserve">Roll No: </w:t>
      </w:r>
      <w:r w:rsidRPr="007532FD">
        <w:rPr>
          <w:rFonts w:ascii="Comic Sans MS" w:hAnsi="Comic Sans MS"/>
          <w:b/>
          <w:sz w:val="36"/>
          <w:szCs w:val="36"/>
        </w:rPr>
        <w:t>19641T</w:t>
      </w:r>
    </w:p>
    <w:p w:rsidR="00DA2419" w:rsidRPr="006F3BC3" w:rsidRDefault="006F3BC3" w:rsidP="006F3BC3">
      <w:pPr>
        <w:pStyle w:val="NoSpacing"/>
        <w:rPr>
          <w:rFonts w:ascii="Comic Sans MS" w:hAnsi="Comic Sans MS"/>
          <w:b/>
          <w:sz w:val="28"/>
          <w:szCs w:val="28"/>
        </w:rPr>
      </w:pPr>
      <w:r w:rsidRPr="007532FD">
        <w:rPr>
          <w:rFonts w:ascii="Comic Sans MS" w:hAnsi="Comic Sans MS"/>
          <w:b/>
          <w:sz w:val="28"/>
          <w:szCs w:val="28"/>
        </w:rPr>
        <w:t>Introduction</w:t>
      </w:r>
    </w:p>
    <w:p w:rsidR="00DA2419" w:rsidRPr="006F3BC3" w:rsidRDefault="00DA2419" w:rsidP="006F3BC3">
      <w:pPr>
        <w:pStyle w:val="NoSpacing"/>
        <w:rPr>
          <w:rFonts w:ascii="Comic Sans MS" w:hAnsi="Comic Sans MS"/>
        </w:rPr>
      </w:pPr>
      <w:r w:rsidRPr="006F3BC3">
        <w:rPr>
          <w:rFonts w:ascii="Comic Sans MS" w:hAnsi="Comic Sans MS"/>
        </w:rPr>
        <w:t xml:space="preserve">Scoil Cholmcille Junior places emphasis on the importance of having a Healthy Eating Policy in place. The central objective of this policy is the promotion of healthy eating habits that promote good health throughout life in keeping with the Government’s National Health Promotion Strategy 2000/2005.  </w:t>
      </w:r>
    </w:p>
    <w:p w:rsidR="00DA2419" w:rsidRPr="006F3BC3" w:rsidRDefault="00DA2419" w:rsidP="006F3BC3">
      <w:pPr>
        <w:pStyle w:val="NoSpacing"/>
        <w:rPr>
          <w:rFonts w:ascii="Comic Sans MS" w:hAnsi="Comic Sans MS"/>
        </w:rPr>
      </w:pPr>
    </w:p>
    <w:p w:rsidR="00DA2419" w:rsidRPr="006F3BC3" w:rsidRDefault="00DA2419" w:rsidP="006F3BC3">
      <w:pPr>
        <w:pStyle w:val="NoSpacing"/>
        <w:rPr>
          <w:rFonts w:ascii="Comic Sans MS" w:hAnsi="Comic Sans MS"/>
          <w:b/>
          <w:iCs/>
          <w:sz w:val="28"/>
          <w:szCs w:val="28"/>
        </w:rPr>
      </w:pPr>
      <w:r w:rsidRPr="006F3BC3">
        <w:rPr>
          <w:rFonts w:ascii="Comic Sans MS" w:hAnsi="Comic Sans MS"/>
          <w:b/>
          <w:iCs/>
          <w:sz w:val="28"/>
          <w:szCs w:val="28"/>
        </w:rPr>
        <w:t>Rationale</w:t>
      </w:r>
    </w:p>
    <w:p w:rsidR="00DA2419" w:rsidRPr="006F3BC3" w:rsidRDefault="00DA2419" w:rsidP="006F3BC3">
      <w:pPr>
        <w:pStyle w:val="NoSpacing"/>
        <w:rPr>
          <w:rFonts w:ascii="Comic Sans MS" w:hAnsi="Comic Sans MS"/>
        </w:rPr>
      </w:pPr>
      <w:r w:rsidRPr="006F3BC3">
        <w:rPr>
          <w:rFonts w:ascii="Comic Sans MS" w:hAnsi="Comic Sans MS"/>
        </w:rPr>
        <w:t xml:space="preserve">Scoil Cholmcille Junior is committed to the promotion of healthy eating habits and the welfare of the pupils in the school. The school believes that teachers, parents, Board of Management, in cooperation with other agencies in the community dealing with this issue, need to work together to implement this policy. </w:t>
      </w:r>
    </w:p>
    <w:p w:rsidR="00DA2419" w:rsidRPr="006F3BC3" w:rsidRDefault="00DA2419" w:rsidP="006F3BC3">
      <w:pPr>
        <w:pStyle w:val="NoSpacing"/>
        <w:rPr>
          <w:rFonts w:ascii="Comic Sans MS" w:hAnsi="Comic Sans MS"/>
        </w:rPr>
      </w:pPr>
      <w:r w:rsidRPr="006F3BC3">
        <w:rPr>
          <w:rFonts w:ascii="Comic Sans MS" w:hAnsi="Comic Sans MS"/>
        </w:rPr>
        <w:t xml:space="preserve">We recognise that promoting a healthy life style, good eating habits and an awareness of the importance of a proper diet may only be achieved in cooperation with the whole school community. The school acknowledges that it has an important role to play in the promotion of healthy eating programmes as learning to choose and enjoy different foods in childhood provides the foundation for healthy food choices in adulthood. </w:t>
      </w:r>
    </w:p>
    <w:p w:rsidR="00DA2419" w:rsidRPr="006F3BC3" w:rsidRDefault="00DA2419" w:rsidP="006F3BC3">
      <w:pPr>
        <w:pStyle w:val="NoSpacing"/>
        <w:rPr>
          <w:rFonts w:ascii="Comic Sans MS" w:hAnsi="Comic Sans MS"/>
        </w:rPr>
      </w:pPr>
    </w:p>
    <w:p w:rsidR="00F83F6D" w:rsidRPr="00493350" w:rsidRDefault="00F83F6D" w:rsidP="00F83F6D">
      <w:pPr>
        <w:pStyle w:val="NoSpacing"/>
        <w:rPr>
          <w:rFonts w:ascii="Comic Sans MS" w:hAnsi="Comic Sans MS"/>
          <w:b/>
        </w:rPr>
      </w:pPr>
      <w:r>
        <w:rPr>
          <w:rFonts w:ascii="Comic Sans MS" w:hAnsi="Comic Sans MS"/>
          <w:b/>
          <w:sz w:val="28"/>
          <w:szCs w:val="28"/>
        </w:rPr>
        <w:t>Relationship to Ethos of School</w:t>
      </w:r>
    </w:p>
    <w:p w:rsidR="00DA2419" w:rsidRPr="006F3BC3" w:rsidRDefault="00DA2419" w:rsidP="006F3BC3">
      <w:pPr>
        <w:pStyle w:val="NoSpacing"/>
        <w:rPr>
          <w:rFonts w:ascii="Comic Sans MS" w:hAnsi="Comic Sans MS"/>
        </w:rPr>
      </w:pPr>
    </w:p>
    <w:p w:rsidR="00DA2419" w:rsidRPr="006F3BC3" w:rsidRDefault="00DA2419" w:rsidP="006F3BC3">
      <w:pPr>
        <w:pStyle w:val="NoSpacing"/>
        <w:rPr>
          <w:rFonts w:ascii="Comic Sans MS" w:hAnsi="Comic Sans MS"/>
        </w:rPr>
      </w:pPr>
      <w:r w:rsidRPr="006F3BC3">
        <w:rPr>
          <w:rFonts w:ascii="Comic Sans MS" w:hAnsi="Comic Sans MS"/>
        </w:rPr>
        <w:t>Scoil Cholmcille Junior believes that the personal, social, moral and physical development of each member of the school community is important. Education flourishes in an environment where good relationships are encouraged, where people feel valued and respected, and where there is genuine tolerance, fairness and support for those in difficulty. This philosophy informs and underpins all the work of the school and is central to this policy document.</w:t>
      </w:r>
    </w:p>
    <w:p w:rsidR="00DA2419" w:rsidRPr="006F3BC3" w:rsidRDefault="00DA2419" w:rsidP="006F3BC3">
      <w:pPr>
        <w:pStyle w:val="NoSpacing"/>
        <w:rPr>
          <w:rFonts w:ascii="Comic Sans MS" w:hAnsi="Comic Sans MS"/>
        </w:rPr>
      </w:pPr>
    </w:p>
    <w:p w:rsidR="00DA2419" w:rsidRPr="00F83F6D" w:rsidRDefault="00DA2419" w:rsidP="006F3BC3">
      <w:pPr>
        <w:pStyle w:val="NoSpacing"/>
        <w:rPr>
          <w:rFonts w:ascii="Comic Sans MS" w:hAnsi="Comic Sans MS"/>
          <w:b/>
          <w:sz w:val="28"/>
          <w:szCs w:val="28"/>
        </w:rPr>
      </w:pPr>
    </w:p>
    <w:p w:rsidR="00DA2419" w:rsidRPr="00F83F6D" w:rsidRDefault="00DA2419" w:rsidP="006F3BC3">
      <w:pPr>
        <w:pStyle w:val="NoSpacing"/>
        <w:rPr>
          <w:rFonts w:ascii="Comic Sans MS" w:hAnsi="Comic Sans MS"/>
          <w:b/>
          <w:bCs/>
          <w:iCs/>
          <w:sz w:val="28"/>
          <w:szCs w:val="28"/>
        </w:rPr>
      </w:pPr>
      <w:r w:rsidRPr="00F83F6D">
        <w:rPr>
          <w:rFonts w:ascii="Comic Sans MS" w:hAnsi="Comic Sans MS"/>
          <w:b/>
          <w:iCs/>
          <w:sz w:val="28"/>
          <w:szCs w:val="28"/>
        </w:rPr>
        <w:t>Aims of Policy</w:t>
      </w:r>
    </w:p>
    <w:p w:rsidR="00DA2419" w:rsidRPr="006F3BC3" w:rsidRDefault="00DA2419" w:rsidP="00F83F6D">
      <w:pPr>
        <w:pStyle w:val="NoSpacing"/>
        <w:rPr>
          <w:rFonts w:ascii="Comic Sans MS" w:hAnsi="Comic Sans MS"/>
        </w:rPr>
      </w:pPr>
      <w:r w:rsidRPr="006F3BC3">
        <w:rPr>
          <w:rFonts w:ascii="Comic Sans MS" w:hAnsi="Comic Sans MS"/>
        </w:rPr>
        <w:t>The Healthy Eating policy aims to promote:</w:t>
      </w:r>
    </w:p>
    <w:p w:rsidR="00DA2419" w:rsidRPr="006F3BC3" w:rsidRDefault="00DA2419" w:rsidP="00F83F6D">
      <w:pPr>
        <w:pStyle w:val="NoSpacing"/>
        <w:numPr>
          <w:ilvl w:val="0"/>
          <w:numId w:val="3"/>
        </w:numPr>
        <w:rPr>
          <w:rFonts w:ascii="Comic Sans MS" w:hAnsi="Comic Sans MS"/>
        </w:rPr>
      </w:pPr>
      <w:r w:rsidRPr="006F3BC3">
        <w:rPr>
          <w:rFonts w:ascii="Comic Sans MS" w:hAnsi="Comic Sans MS"/>
        </w:rPr>
        <w:t xml:space="preserve">Nutrition awareness </w:t>
      </w:r>
    </w:p>
    <w:p w:rsidR="00DA2419" w:rsidRPr="00F83F6D" w:rsidRDefault="00DA2419" w:rsidP="00F83F6D">
      <w:pPr>
        <w:pStyle w:val="NoSpacing"/>
        <w:numPr>
          <w:ilvl w:val="0"/>
          <w:numId w:val="3"/>
        </w:numPr>
        <w:rPr>
          <w:rFonts w:ascii="Comic Sans MS" w:hAnsi="Comic Sans MS"/>
        </w:rPr>
      </w:pPr>
      <w:r w:rsidRPr="006F3BC3">
        <w:rPr>
          <w:rFonts w:ascii="Comic Sans MS" w:hAnsi="Comic Sans MS"/>
        </w:rPr>
        <w:t>Healthy eating habits</w:t>
      </w:r>
    </w:p>
    <w:p w:rsidR="00DA2419" w:rsidRPr="006F3BC3" w:rsidRDefault="00DA2419" w:rsidP="00F83F6D">
      <w:pPr>
        <w:pStyle w:val="NoSpacing"/>
        <w:numPr>
          <w:ilvl w:val="0"/>
          <w:numId w:val="3"/>
        </w:numPr>
        <w:rPr>
          <w:rFonts w:ascii="Comic Sans MS" w:hAnsi="Comic Sans MS"/>
        </w:rPr>
      </w:pPr>
      <w:r w:rsidRPr="006F3BC3">
        <w:rPr>
          <w:rFonts w:ascii="Comic Sans MS" w:hAnsi="Comic Sans MS"/>
        </w:rPr>
        <w:t>The importance of food hygiene</w:t>
      </w:r>
    </w:p>
    <w:p w:rsidR="00DA2419" w:rsidRPr="006F3BC3" w:rsidRDefault="00DA2419" w:rsidP="00F83F6D">
      <w:pPr>
        <w:pStyle w:val="NoSpacing"/>
        <w:numPr>
          <w:ilvl w:val="0"/>
          <w:numId w:val="3"/>
        </w:numPr>
        <w:rPr>
          <w:rFonts w:ascii="Comic Sans MS" w:hAnsi="Comic Sans MS"/>
        </w:rPr>
      </w:pPr>
      <w:r w:rsidRPr="006F3BC3">
        <w:rPr>
          <w:rFonts w:ascii="Comic Sans MS" w:hAnsi="Comic Sans MS"/>
        </w:rPr>
        <w:t>The development of a positive approach to food, body awareness and a healthy lifestyle thus creating positive self-esteem in the pupil</w:t>
      </w:r>
    </w:p>
    <w:p w:rsidR="00DA2419" w:rsidRPr="006F3BC3" w:rsidRDefault="00DA2419" w:rsidP="00F83F6D">
      <w:pPr>
        <w:pStyle w:val="NoSpacing"/>
        <w:numPr>
          <w:ilvl w:val="0"/>
          <w:numId w:val="3"/>
        </w:numPr>
        <w:rPr>
          <w:rFonts w:ascii="Comic Sans MS" w:hAnsi="Comic Sans MS"/>
        </w:rPr>
      </w:pPr>
      <w:r w:rsidRPr="006F3BC3">
        <w:rPr>
          <w:rFonts w:ascii="Comic Sans MS" w:hAnsi="Comic Sans MS"/>
        </w:rPr>
        <w:lastRenderedPageBreak/>
        <w:t>Linking healthy Eating programmes with the school curriculum through SPHE and SESE</w:t>
      </w:r>
    </w:p>
    <w:p w:rsidR="00F83F6D" w:rsidRPr="00F83F6D" w:rsidRDefault="00DA2419" w:rsidP="00F83F6D">
      <w:pPr>
        <w:pStyle w:val="NoSpacing"/>
        <w:numPr>
          <w:ilvl w:val="0"/>
          <w:numId w:val="3"/>
        </w:numPr>
        <w:rPr>
          <w:rFonts w:ascii="Comic Sans MS" w:hAnsi="Comic Sans MS"/>
        </w:rPr>
      </w:pPr>
      <w:r w:rsidRPr="006F3BC3">
        <w:rPr>
          <w:rFonts w:ascii="Comic Sans MS" w:hAnsi="Comic Sans MS"/>
        </w:rPr>
        <w:t xml:space="preserve">Linking the Healthy Eating Policy to the school’s Waste Policy i.e. composting of organic waste </w:t>
      </w:r>
    </w:p>
    <w:p w:rsidR="00DA2419" w:rsidRPr="006F3BC3" w:rsidRDefault="00DA2419" w:rsidP="00F83F6D">
      <w:pPr>
        <w:pStyle w:val="NoSpacing"/>
        <w:numPr>
          <w:ilvl w:val="0"/>
          <w:numId w:val="3"/>
        </w:numPr>
        <w:rPr>
          <w:rFonts w:ascii="Comic Sans MS" w:hAnsi="Comic Sans MS"/>
        </w:rPr>
      </w:pPr>
      <w:r w:rsidRPr="006F3BC3">
        <w:rPr>
          <w:rFonts w:ascii="Comic Sans MS" w:hAnsi="Comic Sans MS"/>
        </w:rPr>
        <w:t xml:space="preserve">To help children understand that maximum benefit is gained from education in school by eating a healthy diet resulting in better concentration and attention levels </w:t>
      </w:r>
    </w:p>
    <w:p w:rsidR="00DA2419" w:rsidRPr="006F3BC3" w:rsidRDefault="00DA2419" w:rsidP="00F83F6D">
      <w:pPr>
        <w:pStyle w:val="NoSpacing"/>
        <w:numPr>
          <w:ilvl w:val="0"/>
          <w:numId w:val="3"/>
        </w:numPr>
        <w:rPr>
          <w:rFonts w:ascii="Comic Sans MS" w:hAnsi="Comic Sans MS"/>
        </w:rPr>
      </w:pPr>
      <w:r w:rsidRPr="006F3BC3">
        <w:rPr>
          <w:rFonts w:ascii="Comic Sans MS" w:hAnsi="Comic Sans MS"/>
        </w:rPr>
        <w:t>To enable the children to make informed, healthy and responsible choices regarding a balanced diet</w:t>
      </w:r>
    </w:p>
    <w:p w:rsidR="00DA2419" w:rsidRPr="006F3BC3" w:rsidRDefault="00DA2419" w:rsidP="00F83F6D">
      <w:pPr>
        <w:pStyle w:val="NoSpacing"/>
        <w:numPr>
          <w:ilvl w:val="0"/>
          <w:numId w:val="3"/>
        </w:numPr>
        <w:rPr>
          <w:rFonts w:ascii="Comic Sans MS" w:hAnsi="Comic Sans MS"/>
        </w:rPr>
      </w:pPr>
      <w:r w:rsidRPr="006F3BC3">
        <w:rPr>
          <w:rFonts w:ascii="Comic Sans MS" w:hAnsi="Comic Sans MS"/>
        </w:rPr>
        <w:t>To provide occasional opportunities for children to sample varieties of healthy foods</w:t>
      </w:r>
    </w:p>
    <w:p w:rsidR="00DA2419" w:rsidRPr="006F3BC3" w:rsidRDefault="00DA2419" w:rsidP="006F3BC3">
      <w:pPr>
        <w:pStyle w:val="NoSpacing"/>
        <w:rPr>
          <w:rFonts w:ascii="Comic Sans MS" w:hAnsi="Comic Sans MS"/>
        </w:rPr>
      </w:pPr>
    </w:p>
    <w:p w:rsidR="00DA2419" w:rsidRPr="006F3BC3" w:rsidRDefault="00DA2419" w:rsidP="006F3BC3">
      <w:pPr>
        <w:pStyle w:val="NoSpacing"/>
        <w:rPr>
          <w:rFonts w:ascii="Comic Sans MS" w:hAnsi="Comic Sans MS"/>
        </w:rPr>
      </w:pPr>
    </w:p>
    <w:p w:rsidR="00DA2419" w:rsidRDefault="00DA2419" w:rsidP="006F3BC3">
      <w:pPr>
        <w:pStyle w:val="NoSpacing"/>
        <w:rPr>
          <w:rFonts w:ascii="Comic Sans MS" w:hAnsi="Comic Sans MS"/>
          <w:b/>
          <w:iCs/>
          <w:sz w:val="28"/>
          <w:szCs w:val="28"/>
        </w:rPr>
      </w:pPr>
      <w:r w:rsidRPr="00F83F6D">
        <w:rPr>
          <w:rFonts w:ascii="Comic Sans MS" w:hAnsi="Comic Sans MS"/>
          <w:b/>
          <w:iCs/>
          <w:sz w:val="28"/>
          <w:szCs w:val="28"/>
        </w:rPr>
        <w:t>The Policy in Action</w:t>
      </w:r>
    </w:p>
    <w:p w:rsidR="00CC4AF9" w:rsidRDefault="00CC4AF9" w:rsidP="006F3BC3">
      <w:pPr>
        <w:pStyle w:val="NoSpacing"/>
        <w:rPr>
          <w:rFonts w:ascii="Comic Sans MS" w:hAnsi="Comic Sans MS"/>
          <w:b/>
          <w:iCs/>
        </w:rPr>
      </w:pPr>
      <w:r>
        <w:rPr>
          <w:rFonts w:ascii="Comic Sans MS" w:hAnsi="Comic Sans MS"/>
          <w:b/>
          <w:iCs/>
        </w:rPr>
        <w:t>Parental Involvement</w:t>
      </w:r>
    </w:p>
    <w:p w:rsidR="00264C3A" w:rsidRDefault="008C6D4B" w:rsidP="00264C3A">
      <w:pPr>
        <w:pStyle w:val="NoSpacing"/>
        <w:rPr>
          <w:rFonts w:ascii="Comic Sans MS" w:hAnsi="Comic Sans MS"/>
          <w:bCs/>
        </w:rPr>
      </w:pPr>
      <w:r w:rsidRPr="008C6D4B">
        <w:rPr>
          <w:rFonts w:ascii="Comic Sans MS" w:hAnsi="Comic Sans MS"/>
        </w:rPr>
        <w:t>Parents will be requested to comply with the school’s Healthy Eating policy in the preparation of their children’s lunches</w:t>
      </w:r>
      <w:r>
        <w:rPr>
          <w:rFonts w:ascii="Comic Sans MS" w:hAnsi="Comic Sans MS"/>
        </w:rPr>
        <w:t xml:space="preserve">. Sandwiches and fruit are recommended. While yogurts are also considered healthy, we ask that children in Junior Infants </w:t>
      </w:r>
      <w:r w:rsidR="00A4463A">
        <w:rPr>
          <w:rFonts w:ascii="Comic Sans MS" w:hAnsi="Comic Sans MS"/>
        </w:rPr>
        <w:t>are not given them as they are likely to spill on their uniforms or on the classroom carpets. Milk or water are recommended over fruit drinks. Fizzy drinks should not be included in lunches.</w:t>
      </w:r>
      <w:r w:rsidR="00264C3A">
        <w:rPr>
          <w:rFonts w:ascii="Comic Sans MS" w:hAnsi="Comic Sans MS"/>
        </w:rPr>
        <w:t xml:space="preserve"> </w:t>
      </w:r>
      <w:r w:rsidR="00264C3A" w:rsidRPr="00264C3A">
        <w:rPr>
          <w:rFonts w:ascii="Comic Sans MS" w:hAnsi="Comic Sans MS"/>
          <w:bCs/>
        </w:rPr>
        <w:t>.  Only one treat such as a chocolate bar or cereal bar or chocolate spread sandwich is allowed</w:t>
      </w:r>
      <w:r w:rsidR="00264C3A" w:rsidRPr="00264C3A">
        <w:rPr>
          <w:rFonts w:ascii="Comic Sans MS" w:hAnsi="Comic Sans MS"/>
          <w:b/>
          <w:bCs/>
        </w:rPr>
        <w:t xml:space="preserve"> and only on Friday</w:t>
      </w:r>
      <w:r w:rsidR="00264C3A" w:rsidRPr="00264C3A">
        <w:rPr>
          <w:rFonts w:ascii="Comic Sans MS" w:hAnsi="Comic Sans MS"/>
          <w:bCs/>
        </w:rPr>
        <w:t>. Popcorn and crisps are not allowed as it increases the workload of the Cleaning Staff. Children are requested to bring uneaten or partially eaten lunches and plastic containers home. Parents/guardians are requested not to send celebration/birthday cakes or party bags to the child’s class during the school year. Teachers often organise small festive parties at Hal</w:t>
      </w:r>
      <w:r w:rsidR="00264C3A">
        <w:rPr>
          <w:rFonts w:ascii="Comic Sans MS" w:hAnsi="Comic Sans MS"/>
          <w:bCs/>
        </w:rPr>
        <w:t>lowe’en, Christmas and Easter. In reference to the school’s First aid policy, p</w:t>
      </w:r>
      <w:r w:rsidR="00264C3A" w:rsidRPr="00264C3A">
        <w:rPr>
          <w:rFonts w:ascii="Comic Sans MS" w:hAnsi="Comic Sans MS"/>
          <w:bCs/>
        </w:rPr>
        <w:t xml:space="preserve">lease inform the school if your child has any specific food allergies. </w:t>
      </w:r>
    </w:p>
    <w:p w:rsidR="00264C3A" w:rsidRDefault="00264C3A" w:rsidP="00264C3A">
      <w:pPr>
        <w:pStyle w:val="NoSpacing"/>
        <w:rPr>
          <w:rFonts w:ascii="Comic Sans MS" w:hAnsi="Comic Sans MS"/>
          <w:bCs/>
        </w:rPr>
      </w:pPr>
    </w:p>
    <w:p w:rsidR="00007619" w:rsidRPr="00007619" w:rsidRDefault="00264C3A" w:rsidP="00264C3A">
      <w:pPr>
        <w:pStyle w:val="NoSpacing"/>
        <w:rPr>
          <w:rFonts w:ascii="Comic Sans MS" w:hAnsi="Comic Sans MS"/>
        </w:rPr>
      </w:pPr>
      <w:r w:rsidRPr="00007619">
        <w:rPr>
          <w:rFonts w:ascii="Comic Sans MS" w:hAnsi="Comic Sans MS"/>
        </w:rPr>
        <w:t xml:space="preserve">Through the Home/School/Community Liaison scheme courses in nutrition and cookery may be organised for parents. </w:t>
      </w:r>
    </w:p>
    <w:p w:rsidR="00007619" w:rsidRPr="00007619" w:rsidRDefault="00007619" w:rsidP="00264C3A">
      <w:pPr>
        <w:pStyle w:val="NoSpacing"/>
        <w:rPr>
          <w:rFonts w:ascii="Comic Sans MS" w:hAnsi="Comic Sans MS"/>
        </w:rPr>
      </w:pPr>
      <w:r w:rsidRPr="00007619">
        <w:rPr>
          <w:rFonts w:ascii="Comic Sans MS" w:hAnsi="Comic Sans MS"/>
        </w:rPr>
        <w:t xml:space="preserve">As part of the </w:t>
      </w:r>
      <w:r w:rsidR="00264C3A" w:rsidRPr="00007619">
        <w:rPr>
          <w:rFonts w:ascii="Comic Sans MS" w:hAnsi="Comic Sans MS"/>
        </w:rPr>
        <w:t>programmes offered for</w:t>
      </w:r>
      <w:r w:rsidRPr="00007619">
        <w:rPr>
          <w:rFonts w:ascii="Comic Sans MS" w:hAnsi="Comic Sans MS"/>
        </w:rPr>
        <w:t xml:space="preserve"> parents of</w:t>
      </w:r>
      <w:r w:rsidR="00264C3A" w:rsidRPr="00007619">
        <w:rPr>
          <w:rFonts w:ascii="Comic Sans MS" w:hAnsi="Comic Sans MS"/>
        </w:rPr>
        <w:t xml:space="preserve"> Early Start children</w:t>
      </w:r>
      <w:r w:rsidRPr="00007619">
        <w:rPr>
          <w:rFonts w:ascii="Comic Sans MS" w:hAnsi="Comic Sans MS"/>
        </w:rPr>
        <w:t xml:space="preserve"> in September,, a nutritionalist may give a talk about healthy eating.</w:t>
      </w:r>
    </w:p>
    <w:p w:rsidR="00264C3A" w:rsidRPr="00007619" w:rsidRDefault="00264C3A" w:rsidP="00264C3A">
      <w:pPr>
        <w:pStyle w:val="NoSpacing"/>
        <w:rPr>
          <w:rFonts w:ascii="Comic Sans MS" w:hAnsi="Comic Sans MS"/>
        </w:rPr>
      </w:pPr>
      <w:r w:rsidRPr="00007619">
        <w:rPr>
          <w:rFonts w:ascii="Comic Sans MS" w:hAnsi="Comic Sans MS"/>
        </w:rPr>
        <w:t xml:space="preserve">The Dental Nurse addresses parent groups through the school year. </w:t>
      </w:r>
    </w:p>
    <w:p w:rsidR="00264C3A" w:rsidRPr="00264C3A" w:rsidRDefault="00264C3A" w:rsidP="00264C3A">
      <w:pPr>
        <w:pStyle w:val="NoSpacing"/>
        <w:rPr>
          <w:rFonts w:ascii="Comic Sans MS" w:hAnsi="Comic Sans MS"/>
          <w:bCs/>
        </w:rPr>
      </w:pPr>
    </w:p>
    <w:p w:rsidR="008C6D4B" w:rsidRPr="008C6D4B" w:rsidRDefault="008C6D4B" w:rsidP="006F3BC3">
      <w:pPr>
        <w:pStyle w:val="NoSpacing"/>
        <w:rPr>
          <w:rFonts w:ascii="Comic Sans MS" w:hAnsi="Comic Sans MS"/>
          <w:iCs/>
        </w:rPr>
      </w:pPr>
    </w:p>
    <w:p w:rsidR="00DA2419" w:rsidRPr="00264C3A" w:rsidRDefault="00D55AE8" w:rsidP="006F3BC3">
      <w:pPr>
        <w:pStyle w:val="NoSpacing"/>
        <w:rPr>
          <w:rFonts w:ascii="Comic Sans MS" w:hAnsi="Comic Sans MS"/>
          <w:b/>
          <w:iCs/>
        </w:rPr>
      </w:pPr>
      <w:r>
        <w:rPr>
          <w:rFonts w:ascii="Comic Sans MS" w:hAnsi="Comic Sans MS"/>
          <w:b/>
          <w:iCs/>
        </w:rPr>
        <w:t>Childrens Awareness</w:t>
      </w:r>
    </w:p>
    <w:p w:rsidR="00DA2419" w:rsidRPr="00123725" w:rsidRDefault="00007619" w:rsidP="006F3BC3">
      <w:pPr>
        <w:pStyle w:val="NoSpacing"/>
        <w:rPr>
          <w:rFonts w:ascii="Comic Sans MS" w:hAnsi="Comic Sans MS"/>
        </w:rPr>
      </w:pPr>
      <w:r w:rsidRPr="00123725">
        <w:rPr>
          <w:rFonts w:ascii="Comic Sans MS" w:hAnsi="Comic Sans MS"/>
        </w:rPr>
        <w:t>The children participate</w:t>
      </w:r>
      <w:r w:rsidR="00DA2419" w:rsidRPr="00123725">
        <w:rPr>
          <w:rFonts w:ascii="Comic Sans MS" w:hAnsi="Comic Sans MS"/>
        </w:rPr>
        <w:t xml:space="preserve"> in SPHE and SESE programmes</w:t>
      </w:r>
      <w:r w:rsidRPr="00123725">
        <w:rPr>
          <w:rFonts w:ascii="Comic Sans MS" w:hAnsi="Comic Sans MS"/>
        </w:rPr>
        <w:t xml:space="preserve"> which address healthy eating and physical exercise.</w:t>
      </w:r>
    </w:p>
    <w:p w:rsidR="00DA2419" w:rsidRPr="00123725" w:rsidRDefault="00007619" w:rsidP="006F3BC3">
      <w:pPr>
        <w:pStyle w:val="NoSpacing"/>
        <w:rPr>
          <w:rFonts w:ascii="Comic Sans MS" w:hAnsi="Comic Sans MS"/>
        </w:rPr>
      </w:pPr>
      <w:r w:rsidRPr="00123725">
        <w:rPr>
          <w:rFonts w:ascii="Comic Sans MS" w:hAnsi="Comic Sans MS"/>
        </w:rPr>
        <w:t>During the year the teachers collaborate and organise s</w:t>
      </w:r>
      <w:r w:rsidR="00DA2419" w:rsidRPr="00123725">
        <w:rPr>
          <w:rFonts w:ascii="Comic Sans MS" w:hAnsi="Comic Sans MS"/>
        </w:rPr>
        <w:t xml:space="preserve">pecial dedicated times to promote </w:t>
      </w:r>
      <w:r w:rsidRPr="00123725">
        <w:rPr>
          <w:rFonts w:ascii="Comic Sans MS" w:hAnsi="Comic Sans MS"/>
        </w:rPr>
        <w:t>healthy eating e.g. Fruit Tasting</w:t>
      </w:r>
      <w:r w:rsidR="00DA2419" w:rsidRPr="00123725">
        <w:rPr>
          <w:rFonts w:ascii="Comic Sans MS" w:hAnsi="Comic Sans MS"/>
        </w:rPr>
        <w:t>, Healthy Eating Week, Denta</w:t>
      </w:r>
      <w:r w:rsidRPr="00123725">
        <w:rPr>
          <w:rFonts w:ascii="Comic Sans MS" w:hAnsi="Comic Sans MS"/>
        </w:rPr>
        <w:t>l Health, and baking.</w:t>
      </w:r>
    </w:p>
    <w:p w:rsidR="00DA2419" w:rsidRPr="00123725" w:rsidRDefault="00007619" w:rsidP="006F3BC3">
      <w:pPr>
        <w:pStyle w:val="NoSpacing"/>
        <w:rPr>
          <w:rFonts w:ascii="Comic Sans MS" w:hAnsi="Comic Sans MS"/>
        </w:rPr>
      </w:pPr>
      <w:r w:rsidRPr="00123725">
        <w:rPr>
          <w:rFonts w:ascii="Comic Sans MS" w:hAnsi="Comic Sans MS"/>
        </w:rPr>
        <w:t>T</w:t>
      </w:r>
      <w:r w:rsidR="00DA2419" w:rsidRPr="00123725">
        <w:rPr>
          <w:rFonts w:ascii="Comic Sans MS" w:hAnsi="Comic Sans MS"/>
        </w:rPr>
        <w:t>he childr</w:t>
      </w:r>
      <w:r w:rsidRPr="00123725">
        <w:rPr>
          <w:rFonts w:ascii="Comic Sans MS" w:hAnsi="Comic Sans MS"/>
        </w:rPr>
        <w:t>en will</w:t>
      </w:r>
      <w:r w:rsidR="00123725" w:rsidRPr="00123725">
        <w:rPr>
          <w:rFonts w:ascii="Comic Sans MS" w:hAnsi="Comic Sans MS"/>
        </w:rPr>
        <w:t xml:space="preserve"> be encouraged to try </w:t>
      </w:r>
      <w:r w:rsidR="00DA2419" w:rsidRPr="00123725">
        <w:rPr>
          <w:rFonts w:ascii="Comic Sans MS" w:hAnsi="Comic Sans MS"/>
        </w:rPr>
        <w:t>heal</w:t>
      </w:r>
      <w:r w:rsidR="00123725" w:rsidRPr="00123725">
        <w:rPr>
          <w:rFonts w:ascii="Comic Sans MS" w:hAnsi="Comic Sans MS"/>
        </w:rPr>
        <w:t xml:space="preserve">thy foods and drinks and develop </w:t>
      </w:r>
      <w:r w:rsidR="00DA2419" w:rsidRPr="00123725">
        <w:rPr>
          <w:rFonts w:ascii="Comic Sans MS" w:hAnsi="Comic Sans MS"/>
        </w:rPr>
        <w:t>an understanding of the importance of a healthy diet</w:t>
      </w:r>
    </w:p>
    <w:p w:rsidR="00DA2419" w:rsidRPr="00123725" w:rsidRDefault="00DA2419" w:rsidP="006F3BC3">
      <w:pPr>
        <w:pStyle w:val="NoSpacing"/>
        <w:rPr>
          <w:rFonts w:ascii="Comic Sans MS" w:hAnsi="Comic Sans MS"/>
        </w:rPr>
      </w:pPr>
      <w:r w:rsidRPr="00123725">
        <w:rPr>
          <w:rFonts w:ascii="Comic Sans MS" w:hAnsi="Comic Sans MS"/>
        </w:rPr>
        <w:t xml:space="preserve">   </w:t>
      </w:r>
    </w:p>
    <w:p w:rsidR="00DA2419" w:rsidRPr="00F83F6D" w:rsidRDefault="00DA2419" w:rsidP="006F3BC3">
      <w:pPr>
        <w:pStyle w:val="NoSpacing"/>
        <w:rPr>
          <w:rFonts w:ascii="Comic Sans MS" w:hAnsi="Comic Sans MS"/>
          <w:color w:val="FF0000"/>
        </w:rPr>
      </w:pPr>
    </w:p>
    <w:p w:rsidR="00DA2419" w:rsidRPr="006F3BC3" w:rsidRDefault="00DA2419" w:rsidP="006F3BC3">
      <w:pPr>
        <w:pStyle w:val="NoSpacing"/>
        <w:rPr>
          <w:rFonts w:ascii="Comic Sans MS" w:hAnsi="Comic Sans MS"/>
        </w:rPr>
      </w:pPr>
    </w:p>
    <w:p w:rsidR="00DA2419" w:rsidRPr="006F3BC3" w:rsidRDefault="00DA2419" w:rsidP="006F3BC3">
      <w:pPr>
        <w:pStyle w:val="NoSpacing"/>
        <w:rPr>
          <w:rFonts w:ascii="Comic Sans MS" w:hAnsi="Comic Sans MS"/>
        </w:rPr>
      </w:pPr>
    </w:p>
    <w:p w:rsidR="00DA2419" w:rsidRPr="006F3BC3" w:rsidRDefault="00DA2419" w:rsidP="006F3BC3">
      <w:pPr>
        <w:pStyle w:val="NoSpacing"/>
        <w:rPr>
          <w:rFonts w:ascii="Comic Sans MS" w:hAnsi="Comic Sans MS"/>
        </w:rPr>
      </w:pPr>
    </w:p>
    <w:p w:rsidR="00DA2419" w:rsidRPr="006F3BC3" w:rsidRDefault="00DA2419" w:rsidP="006F3BC3">
      <w:pPr>
        <w:pStyle w:val="NoSpacing"/>
        <w:rPr>
          <w:rFonts w:ascii="Comic Sans MS" w:hAnsi="Comic Sans MS"/>
        </w:rPr>
      </w:pPr>
    </w:p>
    <w:p w:rsidR="00123725" w:rsidRPr="0076063C" w:rsidRDefault="00123725" w:rsidP="00123725">
      <w:pPr>
        <w:pStyle w:val="NoSpacing"/>
        <w:rPr>
          <w:rFonts w:ascii="Comic Sans MS" w:hAnsi="Comic Sans MS"/>
          <w:b/>
          <w:sz w:val="28"/>
          <w:szCs w:val="28"/>
        </w:rPr>
      </w:pPr>
      <w:r w:rsidRPr="0076063C">
        <w:rPr>
          <w:rFonts w:ascii="Comic Sans MS" w:hAnsi="Comic Sans MS"/>
          <w:b/>
          <w:sz w:val="28"/>
          <w:szCs w:val="28"/>
        </w:rPr>
        <w:t>Formulation process</w:t>
      </w:r>
    </w:p>
    <w:p w:rsidR="00123725" w:rsidRPr="00D42FAA" w:rsidRDefault="00123725" w:rsidP="00123725">
      <w:pPr>
        <w:shd w:val="clear" w:color="auto" w:fill="FFFFFF"/>
        <w:autoSpaceDE w:val="0"/>
        <w:autoSpaceDN w:val="0"/>
        <w:adjustRightInd w:val="0"/>
        <w:rPr>
          <w:rFonts w:ascii="Comic Sans MS" w:hAnsi="Comic Sans MS"/>
          <w:bCs/>
          <w:color w:val="000000"/>
          <w:lang w:val="en-US"/>
        </w:rPr>
      </w:pPr>
      <w:r>
        <w:rPr>
          <w:rFonts w:ascii="Comic Sans MS" w:hAnsi="Comic Sans MS"/>
          <w:bCs/>
          <w:color w:val="000000"/>
          <w:lang w:val="en-US"/>
        </w:rPr>
        <w:t>T</w:t>
      </w:r>
      <w:r w:rsidR="00BB2EBA">
        <w:rPr>
          <w:rFonts w:ascii="Comic Sans MS" w:hAnsi="Comic Sans MS"/>
          <w:bCs/>
          <w:color w:val="000000"/>
          <w:lang w:val="en-US"/>
        </w:rPr>
        <w:t>his policy was formulated by</w:t>
      </w:r>
      <w:r>
        <w:rPr>
          <w:rFonts w:ascii="Comic Sans MS" w:hAnsi="Comic Sans MS"/>
          <w:bCs/>
          <w:color w:val="000000"/>
          <w:lang w:val="en-US"/>
        </w:rPr>
        <w:t xml:space="preserve"> representative staff and representative parents  during September and October 2006. </w:t>
      </w:r>
    </w:p>
    <w:p w:rsidR="00123725" w:rsidRPr="009B4461" w:rsidRDefault="00123725" w:rsidP="00123725">
      <w:pPr>
        <w:pStyle w:val="NoSpacing"/>
        <w:rPr>
          <w:rFonts w:ascii="Comic Sans MS" w:hAnsi="Comic Sans MS"/>
          <w:b/>
        </w:rPr>
      </w:pPr>
    </w:p>
    <w:p w:rsidR="00123725" w:rsidRPr="00493350" w:rsidRDefault="00123725" w:rsidP="00123725">
      <w:pPr>
        <w:pStyle w:val="NoSpacing"/>
        <w:rPr>
          <w:rFonts w:ascii="Comic Sans MS" w:hAnsi="Comic Sans MS"/>
        </w:rPr>
      </w:pPr>
    </w:p>
    <w:p w:rsidR="00123725" w:rsidRPr="0076063C" w:rsidRDefault="00123725" w:rsidP="00123725">
      <w:pPr>
        <w:pStyle w:val="NoSpacing"/>
        <w:rPr>
          <w:rFonts w:ascii="Comic Sans MS" w:hAnsi="Comic Sans MS"/>
          <w:b/>
          <w:sz w:val="28"/>
          <w:szCs w:val="28"/>
        </w:rPr>
      </w:pPr>
      <w:r w:rsidRPr="0076063C">
        <w:rPr>
          <w:rFonts w:ascii="Comic Sans MS" w:hAnsi="Comic Sans MS"/>
          <w:b/>
          <w:sz w:val="28"/>
          <w:szCs w:val="28"/>
        </w:rPr>
        <w:t>Monitoring and Evaluation</w:t>
      </w:r>
    </w:p>
    <w:p w:rsidR="00123725" w:rsidRDefault="00123725" w:rsidP="00123725">
      <w:pPr>
        <w:pStyle w:val="NoSpacing"/>
        <w:rPr>
          <w:rFonts w:ascii="Comic Sans MS" w:hAnsi="Comic Sans MS"/>
          <w:b/>
          <w:bCs/>
          <w:lang w:val="en-US"/>
        </w:rPr>
      </w:pPr>
    </w:p>
    <w:p w:rsidR="00F83F6D" w:rsidRPr="006F3BC3" w:rsidRDefault="00123725" w:rsidP="00123725">
      <w:pPr>
        <w:pStyle w:val="NoSpacing"/>
        <w:rPr>
          <w:rFonts w:ascii="Comic Sans MS" w:hAnsi="Comic Sans MS"/>
        </w:rPr>
      </w:pPr>
      <w:r>
        <w:rPr>
          <w:rFonts w:ascii="Comic Sans MS" w:hAnsi="Comic Sans MS"/>
        </w:rPr>
        <w:t>R</w:t>
      </w:r>
      <w:r w:rsidRPr="00493350">
        <w:rPr>
          <w:rFonts w:ascii="Comic Sans MS" w:hAnsi="Comic Sans MS"/>
        </w:rPr>
        <w:t>esponsibility</w:t>
      </w:r>
      <w:r>
        <w:rPr>
          <w:rFonts w:ascii="Comic Sans MS" w:hAnsi="Comic Sans MS"/>
        </w:rPr>
        <w:t xml:space="preserve"> for monitoring healthy eating</w:t>
      </w:r>
      <w:r w:rsidRPr="00493350">
        <w:rPr>
          <w:rFonts w:ascii="Comic Sans MS" w:hAnsi="Comic Sans MS"/>
        </w:rPr>
        <w:t xml:space="preserve"> is with the </w:t>
      </w:r>
      <w:r>
        <w:rPr>
          <w:rFonts w:ascii="Comic Sans MS" w:hAnsi="Comic Sans MS"/>
        </w:rPr>
        <w:t xml:space="preserve">parents and </w:t>
      </w:r>
      <w:r w:rsidRPr="00493350">
        <w:rPr>
          <w:rFonts w:ascii="Comic Sans MS" w:hAnsi="Comic Sans MS"/>
        </w:rPr>
        <w:t>class teacher.</w:t>
      </w:r>
      <w:r>
        <w:rPr>
          <w:rFonts w:ascii="Comic Sans MS" w:hAnsi="Comic Sans MS"/>
        </w:rPr>
        <w:t xml:space="preserve"> If children arrive habitually with unhealthy lunches, the teacher needs to remind the parent of </w:t>
      </w:r>
      <w:r w:rsidR="00BB2EBA">
        <w:rPr>
          <w:rFonts w:ascii="Comic Sans MS" w:hAnsi="Comic Sans MS"/>
        </w:rPr>
        <w:t>this policy. Class teachers can also</w:t>
      </w:r>
      <w:r>
        <w:rPr>
          <w:rFonts w:ascii="Comic Sans MS" w:hAnsi="Comic Sans MS"/>
        </w:rPr>
        <w:t xml:space="preserve"> inform the HSCL teacher of children who bring unhealthy lunches to school.</w:t>
      </w:r>
      <w:r w:rsidR="00BB2EBA">
        <w:rPr>
          <w:rFonts w:ascii="Comic Sans MS" w:hAnsi="Comic Sans MS"/>
        </w:rPr>
        <w:t xml:space="preserve"> </w:t>
      </w:r>
      <w:r w:rsidR="002549E8">
        <w:rPr>
          <w:rFonts w:ascii="Comic Sans MS" w:hAnsi="Comic Sans MS"/>
        </w:rPr>
        <w:t>The HSCL teacher may address healthy eating through parental involvement in the strategies outlined in this policy.</w:t>
      </w:r>
      <w:r w:rsidR="006C1ABF">
        <w:rPr>
          <w:rFonts w:ascii="Comic Sans MS" w:hAnsi="Comic Sans MS"/>
        </w:rPr>
        <w:t xml:space="preserve"> </w:t>
      </w:r>
    </w:p>
    <w:p w:rsidR="00DA2419" w:rsidRPr="006F3BC3" w:rsidRDefault="00DA2419" w:rsidP="006F3BC3">
      <w:pPr>
        <w:pStyle w:val="NoSpacing"/>
        <w:rPr>
          <w:rFonts w:ascii="Comic Sans MS" w:hAnsi="Comic Sans MS"/>
        </w:rPr>
      </w:pPr>
    </w:p>
    <w:p w:rsidR="00DA2419" w:rsidRPr="006F3BC3" w:rsidRDefault="00DA2419" w:rsidP="006F3BC3">
      <w:pPr>
        <w:pStyle w:val="NoSpacing"/>
        <w:rPr>
          <w:rFonts w:ascii="Comic Sans MS" w:hAnsi="Comic Sans MS"/>
        </w:rPr>
      </w:pPr>
    </w:p>
    <w:p w:rsidR="00DA2419" w:rsidRPr="006F3BC3" w:rsidRDefault="00DA2419" w:rsidP="006F3BC3">
      <w:pPr>
        <w:pStyle w:val="NoSpacing"/>
        <w:rPr>
          <w:rFonts w:ascii="Comic Sans MS" w:hAnsi="Comic Sans MS"/>
        </w:rPr>
      </w:pPr>
    </w:p>
    <w:p w:rsidR="00123725" w:rsidRPr="0076063C" w:rsidRDefault="00123725" w:rsidP="00123725">
      <w:pPr>
        <w:pStyle w:val="NoSpacing"/>
        <w:rPr>
          <w:rFonts w:ascii="Comic Sans MS" w:hAnsi="Comic Sans MS"/>
          <w:b/>
          <w:sz w:val="28"/>
          <w:szCs w:val="28"/>
        </w:rPr>
      </w:pPr>
      <w:r>
        <w:rPr>
          <w:rFonts w:ascii="Comic Sans MS" w:hAnsi="Comic Sans MS"/>
          <w:b/>
          <w:sz w:val="28"/>
          <w:szCs w:val="28"/>
        </w:rPr>
        <w:t>Review Procedure</w:t>
      </w:r>
    </w:p>
    <w:p w:rsidR="00123725" w:rsidRDefault="00123725" w:rsidP="00123725">
      <w:pPr>
        <w:pStyle w:val="NoSpacing"/>
        <w:rPr>
          <w:rFonts w:ascii="Comic Sans MS" w:hAnsi="Comic Sans MS"/>
          <w:bCs/>
          <w:lang w:val="en-US"/>
        </w:rPr>
      </w:pPr>
      <w:r w:rsidRPr="00953E3F">
        <w:rPr>
          <w:rFonts w:ascii="Comic Sans MS" w:hAnsi="Comic Sans MS"/>
          <w:bCs/>
          <w:lang w:val="en-US"/>
        </w:rPr>
        <w:t>The p</w:t>
      </w:r>
      <w:r>
        <w:rPr>
          <w:rFonts w:ascii="Comic Sans MS" w:hAnsi="Comic Sans MS"/>
          <w:bCs/>
          <w:lang w:val="en-US"/>
        </w:rPr>
        <w:t>olicy will be reviewed</w:t>
      </w:r>
      <w:r w:rsidRPr="00953E3F">
        <w:rPr>
          <w:rFonts w:ascii="Comic Sans MS" w:hAnsi="Comic Sans MS"/>
          <w:bCs/>
          <w:lang w:val="en-US"/>
        </w:rPr>
        <w:t xml:space="preserve"> in the light of experience</w:t>
      </w:r>
      <w:r>
        <w:rPr>
          <w:rFonts w:ascii="Comic Sans MS" w:hAnsi="Comic Sans MS"/>
          <w:bCs/>
          <w:lang w:val="en-US"/>
        </w:rPr>
        <w:t xml:space="preserve"> and f</w:t>
      </w:r>
      <w:r w:rsidR="006C1ABF">
        <w:rPr>
          <w:rFonts w:ascii="Comic Sans MS" w:hAnsi="Comic Sans MS"/>
          <w:bCs/>
          <w:lang w:val="en-US"/>
        </w:rPr>
        <w:t xml:space="preserve">rom information gathered at Staff Meetings </w:t>
      </w:r>
      <w:r>
        <w:rPr>
          <w:rFonts w:ascii="Comic Sans MS" w:hAnsi="Comic Sans MS"/>
        </w:rPr>
        <w:t>in discussions with class teachers</w:t>
      </w:r>
      <w:r w:rsidRPr="00953E3F">
        <w:rPr>
          <w:rFonts w:ascii="Comic Sans MS" w:hAnsi="Comic Sans MS"/>
          <w:bCs/>
          <w:lang w:val="en-US"/>
        </w:rPr>
        <w:t>.  It will be reviewed by the full staff and Board of Management every five years.  Any staff member, board member, parent, guardian or student who is unhappy with the content or the implementation of any school policy may request a review at any time and such a request will be dealt with as quickly as possible.  Next review of this policy will occur befor</w:t>
      </w:r>
      <w:r>
        <w:rPr>
          <w:rFonts w:ascii="Comic Sans MS" w:hAnsi="Comic Sans MS"/>
          <w:bCs/>
          <w:lang w:val="en-US"/>
        </w:rPr>
        <w:t xml:space="preserve">e or during the school </w:t>
      </w:r>
      <w:r w:rsidR="006C1ABF">
        <w:rPr>
          <w:rFonts w:ascii="Comic Sans MS" w:hAnsi="Comic Sans MS"/>
          <w:bCs/>
          <w:lang w:val="en-US"/>
        </w:rPr>
        <w:t>year 2011</w:t>
      </w:r>
      <w:r>
        <w:rPr>
          <w:rFonts w:ascii="Comic Sans MS" w:hAnsi="Comic Sans MS"/>
          <w:bCs/>
          <w:lang w:val="en-US"/>
        </w:rPr>
        <w:t xml:space="preserve"> to judge it’s implementation</w:t>
      </w:r>
      <w:r w:rsidRPr="00953E3F">
        <w:rPr>
          <w:rFonts w:ascii="Comic Sans MS" w:hAnsi="Comic Sans MS"/>
          <w:bCs/>
          <w:lang w:val="en-US"/>
        </w:rPr>
        <w:t>.</w:t>
      </w:r>
    </w:p>
    <w:p w:rsidR="00123725" w:rsidRDefault="00123725" w:rsidP="00123725">
      <w:pPr>
        <w:pStyle w:val="NoSpacing"/>
        <w:rPr>
          <w:rFonts w:ascii="Comic Sans MS" w:hAnsi="Comic Sans MS"/>
          <w:bCs/>
          <w:lang w:val="en-US"/>
        </w:rPr>
      </w:pPr>
    </w:p>
    <w:p w:rsidR="00123725" w:rsidRDefault="00123725" w:rsidP="00123725">
      <w:pPr>
        <w:rPr>
          <w:rFonts w:ascii="Comic Sans MS" w:hAnsi="Comic Sans MS"/>
          <w:lang w:val="en-IE"/>
        </w:rPr>
      </w:pPr>
      <w:r>
        <w:rPr>
          <w:rFonts w:ascii="Comic Sans MS" w:hAnsi="Comic Sans MS"/>
          <w:lang w:val="en-IE"/>
        </w:rPr>
        <w:t>Signed_____________________________________</w:t>
      </w:r>
      <w:r>
        <w:rPr>
          <w:rFonts w:ascii="Comic Sans MS" w:hAnsi="Comic Sans MS"/>
          <w:lang w:val="en-IE"/>
        </w:rPr>
        <w:tab/>
        <w:t>Date______________</w:t>
      </w:r>
    </w:p>
    <w:p w:rsidR="00123725" w:rsidRDefault="00123725" w:rsidP="00123725">
      <w:pPr>
        <w:rPr>
          <w:rFonts w:ascii="Comic Sans MS" w:hAnsi="Comic Sans MS"/>
          <w:lang w:val="en-IE"/>
        </w:rPr>
      </w:pPr>
      <w:r>
        <w:rPr>
          <w:rFonts w:ascii="Comic Sans MS" w:hAnsi="Comic Sans MS"/>
          <w:lang w:val="en-IE"/>
        </w:rPr>
        <w:t>Chairperson, Board of Management</w:t>
      </w:r>
    </w:p>
    <w:p w:rsidR="003F5AD8" w:rsidRPr="006F3BC3" w:rsidRDefault="003F5AD8" w:rsidP="006F3BC3">
      <w:pPr>
        <w:pStyle w:val="NoSpacing"/>
        <w:rPr>
          <w:rFonts w:ascii="Comic Sans MS" w:hAnsi="Comic Sans MS"/>
        </w:rPr>
      </w:pPr>
    </w:p>
    <w:sectPr w:rsidR="003F5AD8" w:rsidRPr="006F3BC3" w:rsidSect="006F178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B14" w:rsidRDefault="00012B14" w:rsidP="001A5ED0">
      <w:pPr>
        <w:spacing w:after="0" w:line="240" w:lineRule="auto"/>
      </w:pPr>
      <w:r>
        <w:separator/>
      </w:r>
    </w:p>
  </w:endnote>
  <w:endnote w:type="continuationSeparator" w:id="1">
    <w:p w:rsidR="00012B14" w:rsidRDefault="00012B14" w:rsidP="001A5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9547"/>
      <w:docPartObj>
        <w:docPartGallery w:val="Page Numbers (Bottom of Page)"/>
        <w:docPartUnique/>
      </w:docPartObj>
    </w:sdtPr>
    <w:sdtContent>
      <w:sdt>
        <w:sdtPr>
          <w:id w:val="98381352"/>
          <w:docPartObj>
            <w:docPartGallery w:val="Page Numbers (Top of Page)"/>
            <w:docPartUnique/>
          </w:docPartObj>
        </w:sdtPr>
        <w:sdtContent>
          <w:p w:rsidR="001A5ED0" w:rsidRDefault="001A5ED0">
            <w:pPr>
              <w:pStyle w:val="Footer"/>
            </w:pPr>
            <w:r>
              <w:t xml:space="preserve">Page </w:t>
            </w:r>
            <w:r w:rsidR="00C56C6E">
              <w:rPr>
                <w:b/>
              </w:rPr>
              <w:fldChar w:fldCharType="begin"/>
            </w:r>
            <w:r>
              <w:rPr>
                <w:b/>
              </w:rPr>
              <w:instrText xml:space="preserve"> PAGE </w:instrText>
            </w:r>
            <w:r w:rsidR="00C56C6E">
              <w:rPr>
                <w:b/>
              </w:rPr>
              <w:fldChar w:fldCharType="separate"/>
            </w:r>
            <w:r w:rsidR="00622D00">
              <w:rPr>
                <w:b/>
                <w:noProof/>
              </w:rPr>
              <w:t>1</w:t>
            </w:r>
            <w:r w:rsidR="00C56C6E">
              <w:rPr>
                <w:b/>
              </w:rPr>
              <w:fldChar w:fldCharType="end"/>
            </w:r>
            <w:r>
              <w:t xml:space="preserve"> of </w:t>
            </w:r>
            <w:r w:rsidR="00C56C6E">
              <w:rPr>
                <w:b/>
              </w:rPr>
              <w:fldChar w:fldCharType="begin"/>
            </w:r>
            <w:r>
              <w:rPr>
                <w:b/>
              </w:rPr>
              <w:instrText xml:space="preserve"> NUMPAGES  </w:instrText>
            </w:r>
            <w:r w:rsidR="00C56C6E">
              <w:rPr>
                <w:b/>
              </w:rPr>
              <w:fldChar w:fldCharType="separate"/>
            </w:r>
            <w:r w:rsidR="00622D00">
              <w:rPr>
                <w:b/>
                <w:noProof/>
              </w:rPr>
              <w:t>3</w:t>
            </w:r>
            <w:r w:rsidR="00C56C6E">
              <w:rPr>
                <w:b/>
              </w:rPr>
              <w:fldChar w:fldCharType="end"/>
            </w:r>
          </w:p>
        </w:sdtContent>
      </w:sdt>
    </w:sdtContent>
  </w:sdt>
  <w:p w:rsidR="001A5ED0" w:rsidRDefault="001A5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B14" w:rsidRDefault="00012B14" w:rsidP="001A5ED0">
      <w:pPr>
        <w:spacing w:after="0" w:line="240" w:lineRule="auto"/>
      </w:pPr>
      <w:r>
        <w:separator/>
      </w:r>
    </w:p>
  </w:footnote>
  <w:footnote w:type="continuationSeparator" w:id="1">
    <w:p w:rsidR="00012B14" w:rsidRDefault="00012B14" w:rsidP="001A5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B69"/>
    <w:multiLevelType w:val="hybridMultilevel"/>
    <w:tmpl w:val="BE80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BD3D36"/>
    <w:multiLevelType w:val="hybridMultilevel"/>
    <w:tmpl w:val="0A9EA85E"/>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ED5D10"/>
    <w:multiLevelType w:val="hybridMultilevel"/>
    <w:tmpl w:val="F32A1E0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A2419"/>
    <w:rsid w:val="00007619"/>
    <w:rsid w:val="00012B14"/>
    <w:rsid w:val="00123725"/>
    <w:rsid w:val="001A5ED0"/>
    <w:rsid w:val="00242292"/>
    <w:rsid w:val="002549E8"/>
    <w:rsid w:val="00264C3A"/>
    <w:rsid w:val="003F5AD8"/>
    <w:rsid w:val="00622D00"/>
    <w:rsid w:val="006C1ABF"/>
    <w:rsid w:val="006D052F"/>
    <w:rsid w:val="006F1785"/>
    <w:rsid w:val="006F3BC3"/>
    <w:rsid w:val="006F48B2"/>
    <w:rsid w:val="008C6D4B"/>
    <w:rsid w:val="008E7C54"/>
    <w:rsid w:val="009A7ADD"/>
    <w:rsid w:val="00A4463A"/>
    <w:rsid w:val="00B848B6"/>
    <w:rsid w:val="00BB2EBA"/>
    <w:rsid w:val="00C56C6E"/>
    <w:rsid w:val="00CB6D5E"/>
    <w:rsid w:val="00CC4AF9"/>
    <w:rsid w:val="00D55AE8"/>
    <w:rsid w:val="00DA2419"/>
    <w:rsid w:val="00DE4B41"/>
    <w:rsid w:val="00F83F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85"/>
  </w:style>
  <w:style w:type="paragraph" w:styleId="Heading1">
    <w:name w:val="heading 1"/>
    <w:basedOn w:val="Normal"/>
    <w:next w:val="Normal"/>
    <w:link w:val="Heading1Char"/>
    <w:qFormat/>
    <w:rsid w:val="00DA2419"/>
    <w:pPr>
      <w:keepNext/>
      <w:spacing w:after="0" w:line="240" w:lineRule="auto"/>
      <w:outlineLvl w:val="0"/>
    </w:pPr>
    <w:rPr>
      <w:rFonts w:ascii="Times New Roman" w:eastAsia="Times New Roman" w:hAnsi="Times New Roman" w:cs="Times New Roman"/>
      <w:b/>
      <w:bCs/>
      <w:sz w:val="28"/>
      <w:szCs w:val="24"/>
      <w:lang w:eastAsia="en-US"/>
    </w:rPr>
  </w:style>
  <w:style w:type="paragraph" w:styleId="Heading2">
    <w:name w:val="heading 2"/>
    <w:basedOn w:val="Normal"/>
    <w:next w:val="Normal"/>
    <w:link w:val="Heading2Char"/>
    <w:semiHidden/>
    <w:unhideWhenUsed/>
    <w:qFormat/>
    <w:rsid w:val="00DA2419"/>
    <w:pPr>
      <w:keepNext/>
      <w:spacing w:after="0" w:line="240" w:lineRule="auto"/>
      <w:outlineLvl w:val="1"/>
    </w:pPr>
    <w:rPr>
      <w:rFonts w:ascii="Times New Roman" w:eastAsia="Times New Roman" w:hAnsi="Times New Roman" w:cs="Times New Roman"/>
      <w:b/>
      <w:bCs/>
      <w:sz w:val="24"/>
      <w:szCs w:val="24"/>
      <w:lang w:eastAsia="en-US"/>
    </w:rPr>
  </w:style>
  <w:style w:type="paragraph" w:styleId="Heading3">
    <w:name w:val="heading 3"/>
    <w:basedOn w:val="Normal"/>
    <w:next w:val="Normal"/>
    <w:link w:val="Heading3Char"/>
    <w:semiHidden/>
    <w:unhideWhenUsed/>
    <w:qFormat/>
    <w:rsid w:val="00DA2419"/>
    <w:pPr>
      <w:keepNext/>
      <w:spacing w:after="0" w:line="240" w:lineRule="auto"/>
      <w:outlineLvl w:val="2"/>
    </w:pPr>
    <w:rPr>
      <w:rFonts w:ascii="Times New Roman" w:eastAsia="Times New Roman" w:hAnsi="Times New Roman" w:cs="Times New Roman"/>
      <w:b/>
      <w:bCs/>
      <w:sz w:val="24"/>
      <w:szCs w:val="24"/>
      <w:u w:val="single"/>
      <w:lang w:eastAsia="en-US"/>
    </w:rPr>
  </w:style>
  <w:style w:type="paragraph" w:styleId="Heading4">
    <w:name w:val="heading 4"/>
    <w:basedOn w:val="Normal"/>
    <w:next w:val="Normal"/>
    <w:link w:val="Heading4Char"/>
    <w:semiHidden/>
    <w:unhideWhenUsed/>
    <w:qFormat/>
    <w:rsid w:val="00DA2419"/>
    <w:pPr>
      <w:keepNext/>
      <w:spacing w:after="0" w:line="240" w:lineRule="auto"/>
      <w:outlineLvl w:val="3"/>
    </w:pPr>
    <w:rPr>
      <w:rFonts w:ascii="Times New Roman" w:eastAsia="Times New Roman" w:hAnsi="Times New Roman" w:cs="Times New Roman"/>
      <w:b/>
      <w:bCs/>
      <w:i/>
      <w:i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419"/>
    <w:rPr>
      <w:rFonts w:ascii="Times New Roman" w:eastAsia="Times New Roman" w:hAnsi="Times New Roman" w:cs="Times New Roman"/>
      <w:b/>
      <w:bCs/>
      <w:sz w:val="28"/>
      <w:szCs w:val="24"/>
      <w:lang w:eastAsia="en-US"/>
    </w:rPr>
  </w:style>
  <w:style w:type="character" w:customStyle="1" w:styleId="Heading2Char">
    <w:name w:val="Heading 2 Char"/>
    <w:basedOn w:val="DefaultParagraphFont"/>
    <w:link w:val="Heading2"/>
    <w:semiHidden/>
    <w:rsid w:val="00DA2419"/>
    <w:rPr>
      <w:rFonts w:ascii="Times New Roman" w:eastAsia="Times New Roman" w:hAnsi="Times New Roman" w:cs="Times New Roman"/>
      <w:b/>
      <w:bCs/>
      <w:sz w:val="24"/>
      <w:szCs w:val="24"/>
      <w:lang w:eastAsia="en-US"/>
    </w:rPr>
  </w:style>
  <w:style w:type="character" w:customStyle="1" w:styleId="Heading3Char">
    <w:name w:val="Heading 3 Char"/>
    <w:basedOn w:val="DefaultParagraphFont"/>
    <w:link w:val="Heading3"/>
    <w:semiHidden/>
    <w:rsid w:val="00DA2419"/>
    <w:rPr>
      <w:rFonts w:ascii="Times New Roman" w:eastAsia="Times New Roman" w:hAnsi="Times New Roman" w:cs="Times New Roman"/>
      <w:b/>
      <w:bCs/>
      <w:sz w:val="24"/>
      <w:szCs w:val="24"/>
      <w:u w:val="single"/>
      <w:lang w:eastAsia="en-US"/>
    </w:rPr>
  </w:style>
  <w:style w:type="character" w:customStyle="1" w:styleId="Heading4Char">
    <w:name w:val="Heading 4 Char"/>
    <w:basedOn w:val="DefaultParagraphFont"/>
    <w:link w:val="Heading4"/>
    <w:semiHidden/>
    <w:rsid w:val="00DA2419"/>
    <w:rPr>
      <w:rFonts w:ascii="Times New Roman" w:eastAsia="Times New Roman" w:hAnsi="Times New Roman" w:cs="Times New Roman"/>
      <w:b/>
      <w:bCs/>
      <w:i/>
      <w:iCs/>
      <w:sz w:val="28"/>
      <w:szCs w:val="24"/>
      <w:lang w:eastAsia="en-US"/>
    </w:rPr>
  </w:style>
  <w:style w:type="paragraph" w:styleId="Footer">
    <w:name w:val="footer"/>
    <w:basedOn w:val="Normal"/>
    <w:link w:val="FooterChar"/>
    <w:uiPriority w:val="99"/>
    <w:unhideWhenUsed/>
    <w:rsid w:val="00DA2419"/>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DA2419"/>
    <w:rPr>
      <w:rFonts w:ascii="Times New Roman" w:eastAsia="Times New Roman" w:hAnsi="Times New Roman" w:cs="Times New Roman"/>
      <w:sz w:val="24"/>
      <w:szCs w:val="24"/>
      <w:lang w:eastAsia="en-US"/>
    </w:rPr>
  </w:style>
  <w:style w:type="paragraph" w:styleId="Title">
    <w:name w:val="Title"/>
    <w:basedOn w:val="Normal"/>
    <w:link w:val="TitleChar"/>
    <w:qFormat/>
    <w:rsid w:val="00DA2419"/>
    <w:pPr>
      <w:spacing w:after="0" w:line="240" w:lineRule="auto"/>
      <w:jc w:val="center"/>
    </w:pPr>
    <w:rPr>
      <w:rFonts w:ascii="Comic Sans MS" w:eastAsia="Times New Roman" w:hAnsi="Comic Sans MS" w:cs="Times New Roman"/>
      <w:b/>
      <w:bCs/>
      <w:sz w:val="40"/>
      <w:szCs w:val="24"/>
      <w:lang w:eastAsia="en-US"/>
    </w:rPr>
  </w:style>
  <w:style w:type="character" w:customStyle="1" w:styleId="TitleChar">
    <w:name w:val="Title Char"/>
    <w:basedOn w:val="DefaultParagraphFont"/>
    <w:link w:val="Title"/>
    <w:rsid w:val="00DA2419"/>
    <w:rPr>
      <w:rFonts w:ascii="Comic Sans MS" w:eastAsia="Times New Roman" w:hAnsi="Comic Sans MS" w:cs="Times New Roman"/>
      <w:b/>
      <w:bCs/>
      <w:sz w:val="40"/>
      <w:szCs w:val="24"/>
      <w:lang w:eastAsia="en-US"/>
    </w:rPr>
  </w:style>
  <w:style w:type="paragraph" w:styleId="Subtitle">
    <w:name w:val="Subtitle"/>
    <w:basedOn w:val="Normal"/>
    <w:link w:val="SubtitleChar"/>
    <w:qFormat/>
    <w:rsid w:val="00DA2419"/>
    <w:pPr>
      <w:spacing w:after="0" w:line="240" w:lineRule="auto"/>
      <w:jc w:val="both"/>
    </w:pPr>
    <w:rPr>
      <w:rFonts w:ascii="Comic Sans MS" w:eastAsia="Times New Roman" w:hAnsi="Comic Sans MS" w:cs="Times New Roman"/>
      <w:b/>
      <w:bCs/>
      <w:sz w:val="28"/>
      <w:szCs w:val="24"/>
      <w:lang w:eastAsia="en-US"/>
    </w:rPr>
  </w:style>
  <w:style w:type="character" w:customStyle="1" w:styleId="SubtitleChar">
    <w:name w:val="Subtitle Char"/>
    <w:basedOn w:val="DefaultParagraphFont"/>
    <w:link w:val="Subtitle"/>
    <w:rsid w:val="00DA2419"/>
    <w:rPr>
      <w:rFonts w:ascii="Comic Sans MS" w:eastAsia="Times New Roman" w:hAnsi="Comic Sans MS" w:cs="Times New Roman"/>
      <w:b/>
      <w:bCs/>
      <w:sz w:val="28"/>
      <w:szCs w:val="24"/>
      <w:lang w:eastAsia="en-US"/>
    </w:rPr>
  </w:style>
  <w:style w:type="paragraph" w:styleId="NoSpacing">
    <w:name w:val="No Spacing"/>
    <w:uiPriority w:val="1"/>
    <w:qFormat/>
    <w:rsid w:val="006F3BC3"/>
    <w:pPr>
      <w:spacing w:after="0" w:line="240" w:lineRule="auto"/>
    </w:pPr>
  </w:style>
  <w:style w:type="paragraph" w:styleId="Header">
    <w:name w:val="header"/>
    <w:basedOn w:val="Normal"/>
    <w:link w:val="HeaderChar"/>
    <w:uiPriority w:val="99"/>
    <w:semiHidden/>
    <w:unhideWhenUsed/>
    <w:rsid w:val="001A5E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5ED0"/>
  </w:style>
</w:styles>
</file>

<file path=word/webSettings.xml><?xml version="1.0" encoding="utf-8"?>
<w:webSettings xmlns:r="http://schemas.openxmlformats.org/officeDocument/2006/relationships" xmlns:w="http://schemas.openxmlformats.org/wordprocessingml/2006/main">
  <w:divs>
    <w:div w:id="12500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2013-09-06T08:59:00Z</cp:lastPrinted>
  <dcterms:created xsi:type="dcterms:W3CDTF">2012-10-23T21:17:00Z</dcterms:created>
  <dcterms:modified xsi:type="dcterms:W3CDTF">2013-09-06T08:59:00Z</dcterms:modified>
</cp:coreProperties>
</file>